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FED77" w14:textId="15803C31" w:rsidR="00ED1B32" w:rsidRDefault="00C1053E">
      <w:r>
        <w:rPr>
          <w:rFonts w:ascii="Arial" w:hAnsi="Arial" w:cs="Arial"/>
          <w:sz w:val="20"/>
          <w:szCs w:val="20"/>
        </w:rPr>
        <w:t>223/108/05215</w:t>
      </w:r>
    </w:p>
    <w:sectPr w:rsidR="00ED1B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3E"/>
    <w:rsid w:val="00C1053E"/>
    <w:rsid w:val="00E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A5AD"/>
  <w15:chartTrackingRefBased/>
  <w15:docId w15:val="{EBF11980-6523-4037-85B2-E37F9129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Tesche</dc:creator>
  <cp:keywords/>
  <dc:description/>
  <cp:lastModifiedBy>data@esmgmbh.de</cp:lastModifiedBy>
  <cp:revision>1</cp:revision>
  <dcterms:created xsi:type="dcterms:W3CDTF">2021-01-18T14:03:00Z</dcterms:created>
  <dcterms:modified xsi:type="dcterms:W3CDTF">2021-01-18T14:03:00Z</dcterms:modified>
</cp:coreProperties>
</file>